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2D8" w:rsidRPr="00A95D16" w:rsidRDefault="00A912D8" w:rsidP="00A95D16">
      <w:pPr>
        <w:pStyle w:val="2"/>
      </w:pPr>
      <w:bookmarkStart w:id="0" w:name="_Toc18664581"/>
      <w:bookmarkStart w:id="1" w:name="_GoBack"/>
      <w:bookmarkEnd w:id="1"/>
      <w:r w:rsidRPr="00A95D16">
        <w:rPr>
          <w:rtl/>
        </w:rPr>
        <w:t>צעדים ראשונים בתהליך הקמת גינה קהילתית</w:t>
      </w:r>
      <w:bookmarkEnd w:id="0"/>
    </w:p>
    <w:p w:rsidR="00A912D8" w:rsidRDefault="00A912D8" w:rsidP="00A912D8">
      <w:pPr>
        <w:pStyle w:val="a"/>
      </w:pPr>
      <w:r>
        <w:rPr>
          <w:rFonts w:hint="cs"/>
          <w:b/>
          <w:rtl/>
        </w:rPr>
        <w:t>"</w:t>
      </w:r>
      <w:r w:rsidRPr="00D0275A">
        <w:rPr>
          <w:bCs/>
          <w:rtl/>
        </w:rPr>
        <w:t>יש לי חלום</w:t>
      </w:r>
      <w:r w:rsidRPr="00D0275A">
        <w:rPr>
          <w:rFonts w:hint="cs"/>
          <w:bCs/>
          <w:rtl/>
        </w:rPr>
        <w:t>"</w:t>
      </w:r>
      <w:r>
        <w:rPr>
          <w:b/>
          <w:rtl/>
        </w:rPr>
        <w:t xml:space="preserve"> -</w:t>
      </w:r>
      <w:r>
        <w:rPr>
          <w:rtl/>
        </w:rPr>
        <w:t xml:space="preserve"> השלב המשמעותי ביותר הוא </w:t>
      </w:r>
      <w:r w:rsidRPr="006E02CD">
        <w:rPr>
          <w:b/>
          <w:bCs/>
          <w:rtl/>
        </w:rPr>
        <w:t>ההחלטה</w:t>
      </w:r>
      <w:r>
        <w:rPr>
          <w:rtl/>
        </w:rPr>
        <w:t xml:space="preserve"> על הקמת גינה. היוזמים הם אתם: תושבי השכונה, עובדים קהילתיים, וועדי יישובים, עובדי מנהל קהילתי. </w:t>
      </w:r>
    </w:p>
    <w:p w:rsidR="00A912D8" w:rsidRDefault="00A912D8" w:rsidP="00D0275A">
      <w:pPr>
        <w:pStyle w:val="a"/>
      </w:pPr>
      <w:r w:rsidRPr="00D0275A">
        <w:rPr>
          <w:bCs/>
          <w:rtl/>
        </w:rPr>
        <w:t>שותפים לדרך</w:t>
      </w:r>
      <w:r>
        <w:rPr>
          <w:b/>
          <w:rtl/>
        </w:rPr>
        <w:t xml:space="preserve"> </w:t>
      </w:r>
      <w:r>
        <w:t>-</w:t>
      </w:r>
      <w:r>
        <w:rPr>
          <w:rtl/>
        </w:rPr>
        <w:t xml:space="preserve">  מחפשים שותפים לגיבוש קבוצה ראשונית, שתהיה עמוד התווך של הגינה. הקבוצה הראשונית צריכה להקדיש כיום בשבוע להקמת הגינה. הקשרים בין האנשים בקבוצה חשובים לעבודה ולפעילות משותפת. גינה קהילתית </w:t>
      </w:r>
      <w:r>
        <w:rPr>
          <w:rFonts w:hint="cs"/>
          <w:rtl/>
        </w:rPr>
        <w:t>זקוקה</w:t>
      </w:r>
      <w:r>
        <w:rPr>
          <w:rtl/>
        </w:rPr>
        <w:t xml:space="preserve"> </w:t>
      </w:r>
      <w:r>
        <w:rPr>
          <w:rFonts w:hint="cs"/>
          <w:rtl/>
        </w:rPr>
        <w:t>ל</w:t>
      </w:r>
      <w:r w:rsidR="00D0275A">
        <w:rPr>
          <w:rFonts w:hint="cs"/>
          <w:rtl/>
        </w:rPr>
        <w:t xml:space="preserve">כמה </w:t>
      </w:r>
      <w:r>
        <w:rPr>
          <w:rtl/>
        </w:rPr>
        <w:t>'משוגע</w:t>
      </w:r>
      <w:r w:rsidR="00D0275A">
        <w:rPr>
          <w:rFonts w:hint="cs"/>
          <w:rtl/>
        </w:rPr>
        <w:t>ים</w:t>
      </w:r>
      <w:r>
        <w:rPr>
          <w:rtl/>
        </w:rPr>
        <w:t xml:space="preserve"> לדבר', </w:t>
      </w:r>
      <w:r w:rsidR="00D0275A">
        <w:rPr>
          <w:rFonts w:hint="cs"/>
          <w:rtl/>
        </w:rPr>
        <w:t xml:space="preserve">שמוכנים להשקיע מזמנם להוביל את הפעילות בגינה על בסיס קבוע. </w:t>
      </w:r>
    </w:p>
    <w:p w:rsidR="00A912D8" w:rsidRDefault="00A912D8" w:rsidP="00A912D8">
      <w:pPr>
        <w:pStyle w:val="a"/>
      </w:pPr>
      <w:r w:rsidRPr="00D0275A">
        <w:rPr>
          <w:bCs/>
          <w:rtl/>
        </w:rPr>
        <w:t>איתור השטח</w:t>
      </w:r>
      <w:r>
        <w:rPr>
          <w:b/>
          <w:rtl/>
        </w:rPr>
        <w:t xml:space="preserve"> - </w:t>
      </w:r>
      <w:r>
        <w:rPr>
          <w:rtl/>
        </w:rPr>
        <w:t>התושבים מאתרים שטח פוטנציאלי בשכונה ופונים למזכיר היישוב  ולמחלקת תכנון ברשות על מנת לברר את יעוד הקרקע. (איתור השטח יעשה תוך כדי חשיבה על נתונים פיזיים וטופוגרפיים של השטח כגון: שמש/צל, מרכזיות המקום בחיי היום יום של הקהילה, למי מיועדת הגינה, שעות פעילות, נגישות, ריחוק ממקורות רעש וממפגעים ועוד).</w:t>
      </w:r>
    </w:p>
    <w:p w:rsidR="00A912D8" w:rsidRPr="005E3FD3" w:rsidRDefault="00A912D8" w:rsidP="00A912D8">
      <w:pPr>
        <w:pStyle w:val="a"/>
      </w:pPr>
      <w:r w:rsidRPr="00190598">
        <w:rPr>
          <w:bCs/>
          <w:rtl/>
        </w:rPr>
        <w:t>בירור תקציבי</w:t>
      </w:r>
      <w:r>
        <w:rPr>
          <w:b/>
          <w:rtl/>
        </w:rPr>
        <w:t xml:space="preserve"> - </w:t>
      </w:r>
      <w:r>
        <w:rPr>
          <w:rtl/>
        </w:rPr>
        <w:t xml:space="preserve">לאחר קבלת אישור על השטח יש לברר את מקורות התקציב להקמה בסיסית של הגינה שתכלול את המרכיבים העיקריים כגון: מערכת </w:t>
      </w:r>
      <w:r>
        <w:rPr>
          <w:rFonts w:hint="cs"/>
          <w:rtl/>
        </w:rPr>
        <w:t>השקיה</w:t>
      </w:r>
      <w:r>
        <w:rPr>
          <w:rtl/>
        </w:rPr>
        <w:t xml:space="preserve"> ממוחשבת, צנרת, </w:t>
      </w:r>
      <w:proofErr w:type="spellStart"/>
      <w:r>
        <w:rPr>
          <w:rtl/>
        </w:rPr>
        <w:t>קומפוסט</w:t>
      </w:r>
      <w:proofErr w:type="spellEnd"/>
      <w:r>
        <w:rPr>
          <w:rtl/>
        </w:rPr>
        <w:t xml:space="preserve"> לשיפור הקרקע, שתילים לנטיעה בהקמת הגינה, שתילים לטווח ארוך. (עיין ערך 'צרכים פיזיים של הגינה' עמוד 13)</w:t>
      </w:r>
    </w:p>
    <w:p w:rsidR="00A912D8" w:rsidRDefault="00A912D8" w:rsidP="00A912D8">
      <w:pPr>
        <w:pStyle w:val="a"/>
      </w:pPr>
      <w:r w:rsidRPr="00190598">
        <w:rPr>
          <w:bCs/>
        </w:rPr>
        <w:t>'</w:t>
      </w:r>
      <w:r w:rsidRPr="00190598">
        <w:rPr>
          <w:bCs/>
          <w:rtl/>
        </w:rPr>
        <w:t>דמוקרטיה' בגינה</w:t>
      </w:r>
      <w:r>
        <w:rPr>
          <w:b/>
          <w:rtl/>
        </w:rPr>
        <w:t xml:space="preserve"> -</w:t>
      </w:r>
      <w:r>
        <w:rPr>
          <w:rtl/>
        </w:rPr>
        <w:t xml:space="preserve"> מומלץ שחבר</w:t>
      </w:r>
      <w:r>
        <w:rPr>
          <w:rFonts w:hint="cs"/>
          <w:rtl/>
        </w:rPr>
        <w:t>י</w:t>
      </w:r>
      <w:r>
        <w:rPr>
          <w:rtl/>
        </w:rPr>
        <w:t xml:space="preserve"> הקבוצה יתכננו יחד מה הצרכים שלהם בגינה וכיצד זה יתבטא בחזות הגינה. מפגש קהילתי משותף, מקום להעצמה אישית, טיפוח שטח מוזנח ועוד. בהתאם לצרכים מתכננים את חזות הגינה: ערוגת ירק, צמחי תבלין, בוסתן עצים, פינת ישיבה מוצלת, שיחים רב שנתיים, פרחים ועוד. רצוי בשלב זה להתייעץ עם איש מקצוע, אגרונום, גנן או אדריכל נוף.</w:t>
      </w:r>
    </w:p>
    <w:p w:rsidR="00A912D8" w:rsidRPr="00493369" w:rsidRDefault="00A912D8" w:rsidP="00A912D8">
      <w:pPr>
        <w:pStyle w:val="a"/>
      </w:pPr>
      <w:r w:rsidRPr="00190598">
        <w:rPr>
          <w:bCs/>
          <w:rtl/>
        </w:rPr>
        <w:t>סקר שכונתי</w:t>
      </w:r>
      <w:r>
        <w:rPr>
          <w:b/>
          <w:rtl/>
        </w:rPr>
        <w:t xml:space="preserve"> -</w:t>
      </w:r>
      <w:r>
        <w:rPr>
          <w:rtl/>
        </w:rPr>
        <w:t xml:space="preserve"> נערוך סקר שכונתי להבין מי התושבים החיים בשכונה/ ביישוב - פנסיונרים, סטודנטים, משפחות, עד כמה אנשים מעוניינים להצטרף להקמת גינה ולפעילות בה. אחרי שהבנו מהו סוג </w:t>
      </w:r>
      <w:r>
        <w:rPr>
          <w:rFonts w:hint="cs"/>
          <w:rtl/>
        </w:rPr>
        <w:t>האוכלוסיי</w:t>
      </w:r>
      <w:r>
        <w:rPr>
          <w:rFonts w:hint="eastAsia"/>
          <w:rtl/>
        </w:rPr>
        <w:t>ה</w:t>
      </w:r>
      <w:r>
        <w:rPr>
          <w:rtl/>
        </w:rPr>
        <w:t xml:space="preserve"> נדע טוב יותר את הצרכים. לדוגמא: הגינה </w:t>
      </w:r>
      <w:r>
        <w:rPr>
          <w:rFonts w:hint="cs"/>
          <w:rtl/>
        </w:rPr>
        <w:t>תית</w:t>
      </w:r>
      <w:r>
        <w:rPr>
          <w:rFonts w:hint="eastAsia"/>
          <w:rtl/>
        </w:rPr>
        <w:t>ן</w:t>
      </w:r>
      <w:r>
        <w:rPr>
          <w:rtl/>
        </w:rPr>
        <w:t xml:space="preserve"> מענה למקום מפגש קהילתי, למחסור </w:t>
      </w:r>
      <w:r>
        <w:rPr>
          <w:rtl/>
        </w:rPr>
        <w:lastRenderedPageBreak/>
        <w:t>בתעסוקה לנוער, לפעילות אחר הצהריים להורים עם ילדים, מענה לפנסיונרים ועוד.</w:t>
      </w:r>
    </w:p>
    <w:p w:rsidR="00A912D8" w:rsidRDefault="00A912D8" w:rsidP="00A912D8">
      <w:pPr>
        <w:pStyle w:val="a"/>
      </w:pPr>
      <w:r w:rsidRPr="00190598">
        <w:rPr>
          <w:bCs/>
          <w:rtl/>
        </w:rPr>
        <w:t xml:space="preserve">שיתופי פעולה </w:t>
      </w:r>
      <w:r w:rsidRPr="00190598">
        <w:rPr>
          <w:rFonts w:hint="cs"/>
          <w:bCs/>
          <w:rtl/>
        </w:rPr>
        <w:t xml:space="preserve">עם </w:t>
      </w:r>
      <w:r w:rsidRPr="00190598">
        <w:rPr>
          <w:bCs/>
          <w:rtl/>
        </w:rPr>
        <w:t>שירותים עירוניים, מועצתיים</w:t>
      </w:r>
      <w:r>
        <w:rPr>
          <w:b/>
          <w:rtl/>
        </w:rPr>
        <w:t xml:space="preserve"> ויישוביים - </w:t>
      </w:r>
      <w:r>
        <w:rPr>
          <w:rtl/>
        </w:rPr>
        <w:t xml:space="preserve">מומלץ לבדוק איזה ארגונים ושירותים פועלים באזור בהם  אפשר להיעזר לצורך </w:t>
      </w:r>
      <w:r>
        <w:rPr>
          <w:rFonts w:hint="cs"/>
          <w:rtl/>
        </w:rPr>
        <w:t>כך</w:t>
      </w:r>
      <w:r>
        <w:rPr>
          <w:rtl/>
        </w:rPr>
        <w:t xml:space="preserve"> אדם /מימון שוטף: </w:t>
      </w:r>
    </w:p>
    <w:p w:rsidR="00A912D8" w:rsidRDefault="00A912D8" w:rsidP="00A912D8">
      <w:pPr>
        <w:pStyle w:val="a"/>
      </w:pPr>
      <w:r w:rsidRPr="00190598">
        <w:rPr>
          <w:rFonts w:hint="cs"/>
          <w:b/>
          <w:bCs/>
          <w:rtl/>
        </w:rPr>
        <w:t>שיתוף פעולה</w:t>
      </w:r>
      <w:r>
        <w:rPr>
          <w:rFonts w:hint="cs"/>
          <w:rtl/>
        </w:rPr>
        <w:t xml:space="preserve"> עם מנהל</w:t>
      </w:r>
      <w:r>
        <w:rPr>
          <w:rtl/>
        </w:rPr>
        <w:t xml:space="preserve"> קהילתי, עובדים/ רכזים קהילתיים, מזכירי/ועדות ישוב,  פורום סביבתי, אגף שפ"ע, איגוד ערים לאיכות הסביבה /יחידה סביבתית,  מחלקת גינון, בנות שירות לאומי, </w:t>
      </w:r>
      <w:proofErr w:type="spellStart"/>
      <w:r>
        <w:rPr>
          <w:rtl/>
        </w:rPr>
        <w:t>ש"ש</w:t>
      </w:r>
      <w:proofErr w:type="spellEnd"/>
      <w:r>
        <w:rPr>
          <w:rtl/>
        </w:rPr>
        <w:t xml:space="preserve"> (שנת שירות).</w:t>
      </w:r>
    </w:p>
    <w:p w:rsidR="00A912D8" w:rsidRDefault="00190598" w:rsidP="00A912D8">
      <w:pPr>
        <w:pStyle w:val="a"/>
      </w:pPr>
      <w:r>
        <w:rPr>
          <w:rFonts w:hint="cs"/>
          <w:bCs/>
          <w:rtl/>
        </w:rPr>
        <w:t>מציאת מקורות תקציב</w:t>
      </w:r>
      <w:r w:rsidR="00A912D8" w:rsidRPr="00DB4253">
        <w:rPr>
          <w:rFonts w:hint="cs"/>
          <w:b/>
          <w:rtl/>
        </w:rPr>
        <w:t xml:space="preserve"> </w:t>
      </w:r>
      <w:r w:rsidR="00A912D8" w:rsidRPr="00DB4253">
        <w:rPr>
          <w:b/>
          <w:rtl/>
        </w:rPr>
        <w:t>–</w:t>
      </w:r>
      <w:r w:rsidR="00A912D8" w:rsidRPr="00DB4253">
        <w:rPr>
          <w:rFonts w:hint="cs"/>
          <w:b/>
          <w:rtl/>
        </w:rPr>
        <w:t xml:space="preserve"> גבייה ממשתתפים, </w:t>
      </w:r>
      <w:r w:rsidR="00A912D8" w:rsidRPr="00DB4253">
        <w:rPr>
          <w:b/>
          <w:rtl/>
        </w:rPr>
        <w:t>קולות קוראים/עמותות/תרומות -</w:t>
      </w:r>
      <w:r w:rsidR="00A912D8">
        <w:rPr>
          <w:rtl/>
        </w:rPr>
        <w:t xml:space="preserve"> קק"ל, משרד החקלאות ופיתוח הכפר, משרד להגנת הסביבה, </w:t>
      </w:r>
      <w:proofErr w:type="spellStart"/>
      <w:r w:rsidR="00A912D8">
        <w:rPr>
          <w:rtl/>
        </w:rPr>
        <w:t>רט"ג</w:t>
      </w:r>
      <w:proofErr w:type="spellEnd"/>
      <w:r w:rsidR="00A912D8">
        <w:rPr>
          <w:rtl/>
        </w:rPr>
        <w:t xml:space="preserve">, </w:t>
      </w:r>
      <w:r w:rsidR="00A912D8">
        <w:rPr>
          <w:rFonts w:hint="cs"/>
          <w:rtl/>
        </w:rPr>
        <w:t xml:space="preserve"> קרן של"י, ג'וינט ישראל </w:t>
      </w:r>
      <w:r w:rsidR="00A912D8">
        <w:rPr>
          <w:rtl/>
        </w:rPr>
        <w:t>ועוד.</w:t>
      </w:r>
    </w:p>
    <w:p w:rsidR="00A912D8" w:rsidRDefault="00A912D8" w:rsidP="00A912D8">
      <w:pPr>
        <w:pStyle w:val="a"/>
      </w:pPr>
      <w:r w:rsidRPr="00190598">
        <w:rPr>
          <w:bCs/>
          <w:rtl/>
        </w:rPr>
        <w:t xml:space="preserve">מוסדות וארגונים </w:t>
      </w:r>
      <w:r w:rsidRPr="00190598">
        <w:rPr>
          <w:rFonts w:hint="cs"/>
          <w:bCs/>
          <w:rtl/>
        </w:rPr>
        <w:t>שייקח</w:t>
      </w:r>
      <w:r w:rsidRPr="00190598">
        <w:rPr>
          <w:rFonts w:hint="eastAsia"/>
          <w:bCs/>
          <w:rtl/>
        </w:rPr>
        <w:t>ו</w:t>
      </w:r>
      <w:r w:rsidRPr="00190598">
        <w:rPr>
          <w:bCs/>
          <w:rtl/>
        </w:rPr>
        <w:t xml:space="preserve"> חלק בהקמה ובפעילות השוטפת</w:t>
      </w:r>
      <w:r w:rsidRPr="00DB4253">
        <w:rPr>
          <w:b/>
          <w:rtl/>
        </w:rPr>
        <w:t xml:space="preserve"> - </w:t>
      </w:r>
      <w:r w:rsidR="0032610E">
        <w:rPr>
          <w:rtl/>
        </w:rPr>
        <w:t>בתי ספר, חווה חקלאית,</w:t>
      </w:r>
      <w:r>
        <w:rPr>
          <w:rtl/>
        </w:rPr>
        <w:t xml:space="preserve"> גנים, מועדון קשישים, תנועות נוער. </w:t>
      </w:r>
    </w:p>
    <w:p w:rsidR="00A912D8" w:rsidRDefault="00A912D8" w:rsidP="005B7195">
      <w:pPr>
        <w:pStyle w:val="a"/>
        <w:rPr>
          <w:rtl/>
        </w:rPr>
      </w:pPr>
      <w:r w:rsidRPr="00190598">
        <w:rPr>
          <w:bCs/>
          <w:rtl/>
        </w:rPr>
        <w:t>ציוד</w:t>
      </w:r>
      <w:r>
        <w:rPr>
          <w:rFonts w:hint="cs"/>
          <w:b/>
          <w:rtl/>
        </w:rPr>
        <w:t xml:space="preserve"> </w:t>
      </w:r>
      <w:r>
        <w:t xml:space="preserve"> </w:t>
      </w:r>
      <w:r w:rsidRPr="00B46465">
        <w:rPr>
          <w:b/>
        </w:rPr>
        <w:t>-</w:t>
      </w:r>
      <w:r>
        <w:rPr>
          <w:rtl/>
        </w:rPr>
        <w:t xml:space="preserve"> נדאג שיהיה לגינה את כל הציוד הדרוש להקמת גינה ולתחזוקה </w:t>
      </w:r>
      <w:r w:rsidR="005B7195">
        <w:rPr>
          <w:rFonts w:hint="cs"/>
          <w:rtl/>
        </w:rPr>
        <w:t>השוטפת.</w:t>
      </w:r>
    </w:p>
    <w:p w:rsidR="00A912D8" w:rsidRDefault="00A912D8" w:rsidP="00A912D8">
      <w:pPr>
        <w:pStyle w:val="a"/>
      </w:pPr>
      <w:r w:rsidRPr="00190598">
        <w:rPr>
          <w:rFonts w:hint="cs"/>
          <w:bCs/>
          <w:rtl/>
        </w:rPr>
        <w:t>'</w:t>
      </w:r>
      <w:r w:rsidRPr="00190598">
        <w:rPr>
          <w:bCs/>
          <w:rtl/>
        </w:rPr>
        <w:t>תנו לגינות לחיות</w:t>
      </w:r>
      <w:r w:rsidRPr="00190598">
        <w:rPr>
          <w:rFonts w:hint="cs"/>
          <w:bCs/>
          <w:rtl/>
        </w:rPr>
        <w:t>'</w:t>
      </w:r>
      <w:r w:rsidRPr="00B46465">
        <w:rPr>
          <w:b/>
          <w:rtl/>
        </w:rPr>
        <w:t xml:space="preserve"> </w:t>
      </w:r>
      <w:r>
        <w:rPr>
          <w:rtl/>
        </w:rPr>
        <w:t xml:space="preserve">- הגינה כבר כאן ועכשיו ההתמדה והעשייה תופסים מקום מרכזי. הקמת גינה קהילתית היא תהליך שיש בו הרבה מאוד למידה עצמית, ניסוי ותהייה. עם זאת, חשוב לקבל בתחילת הדרך הכשרה וליווי מגורם מקצועי. אחד הדברים החשובים בהצלחת הגינה היא חווית ההצלחה אליה התושבים ירצו להתחבר. </w:t>
      </w:r>
    </w:p>
    <w:p w:rsidR="00A912D8" w:rsidRPr="00493369" w:rsidRDefault="00A912D8" w:rsidP="00A912D8">
      <w:pPr>
        <w:pStyle w:val="a"/>
        <w:rPr>
          <w:rtl/>
        </w:rPr>
      </w:pPr>
      <w:r>
        <w:rPr>
          <w:rFonts w:hint="cs"/>
          <w:rtl/>
        </w:rPr>
        <w:t xml:space="preserve">בנוסף, </w:t>
      </w:r>
      <w:r>
        <w:rPr>
          <w:rtl/>
        </w:rPr>
        <w:t>מומלץ לקרוא חומר</w:t>
      </w:r>
      <w:r>
        <w:rPr>
          <w:rFonts w:hint="cs"/>
          <w:rtl/>
        </w:rPr>
        <w:t xml:space="preserve">ים, </w:t>
      </w:r>
      <w:r>
        <w:rPr>
          <w:rtl/>
        </w:rPr>
        <w:t>לעיין בספרים ובמקורות מידע, להשתתף בקורסים ובכנסים המתקיימים מדי כמה חודשים ע"י משרד החקלאות וגופים נוספים,  להיות חלק מהקבוצה 'גינות קהילה בישראל'.</w:t>
      </w:r>
    </w:p>
    <w:p w:rsidR="00A912D8" w:rsidRDefault="00A912D8" w:rsidP="00A912D8">
      <w:pPr>
        <w:pStyle w:val="a"/>
      </w:pPr>
      <w:r w:rsidRPr="00190598">
        <w:rPr>
          <w:bCs/>
          <w:rtl/>
        </w:rPr>
        <w:t xml:space="preserve">ישיבות צוות וקביעת </w:t>
      </w:r>
      <w:proofErr w:type="spellStart"/>
      <w:r w:rsidRPr="00190598">
        <w:rPr>
          <w:bCs/>
          <w:rtl/>
        </w:rPr>
        <w:t>תוכנית</w:t>
      </w:r>
      <w:proofErr w:type="spellEnd"/>
      <w:r w:rsidRPr="00190598">
        <w:rPr>
          <w:bCs/>
          <w:rtl/>
        </w:rPr>
        <w:t xml:space="preserve"> עבודה שנתית בגינה</w:t>
      </w:r>
      <w:r w:rsidRPr="00B46465">
        <w:rPr>
          <w:b/>
          <w:rtl/>
        </w:rPr>
        <w:t xml:space="preserve"> -</w:t>
      </w:r>
      <w:r>
        <w:rPr>
          <w:rtl/>
        </w:rPr>
        <w:t xml:space="preserve"> הכוללת קביעת יום עבודה קבוע בשבוע שמתאים למרבית הפעילים ובו ישובצו מדריכי הגינה לאורך השנה בהתנדבות / מציאת מדריך בתשלום על ידי הרשות/עירייה/יישוב.</w:t>
      </w:r>
      <w:bookmarkStart w:id="2" w:name="_cuf3b6jmnnuo" w:colFirst="0" w:colLast="0"/>
      <w:bookmarkEnd w:id="2"/>
    </w:p>
    <w:p w:rsidR="00A95D16" w:rsidRDefault="00A95D16" w:rsidP="00A95D16">
      <w:pPr>
        <w:rPr>
          <w:rtl/>
        </w:rPr>
      </w:pPr>
    </w:p>
    <w:p w:rsidR="00F70222" w:rsidRPr="00A95D16" w:rsidRDefault="00A95D16" w:rsidP="0032610E">
      <w:r>
        <w:rPr>
          <w:rFonts w:hint="cs"/>
          <w:rtl/>
        </w:rPr>
        <w:t xml:space="preserve">ליצירת קשר </w:t>
      </w:r>
      <w:r>
        <w:rPr>
          <w:rtl/>
        </w:rPr>
        <w:t>–</w:t>
      </w:r>
      <w:r>
        <w:rPr>
          <w:rFonts w:hint="cs"/>
          <w:rtl/>
        </w:rPr>
        <w:t xml:space="preserve"> אלון יוסף פיירמן </w:t>
      </w:r>
      <w:r>
        <w:rPr>
          <w:rtl/>
        </w:rPr>
        <w:t>–</w:t>
      </w:r>
      <w:r>
        <w:rPr>
          <w:rFonts w:hint="cs"/>
          <w:rtl/>
        </w:rPr>
        <w:t xml:space="preserve"> רכז גינות קהילתיות וחינוך סביבתי 052-3868652 </w:t>
      </w:r>
      <w:hyperlink r:id="rId5" w:history="1">
        <w:r w:rsidRPr="009F2CB5">
          <w:rPr>
            <w:rStyle w:val="Hyperlink"/>
          </w:rPr>
          <w:t>alon@enviosh.org.il</w:t>
        </w:r>
      </w:hyperlink>
    </w:p>
    <w:sectPr w:rsidR="00F70222" w:rsidRPr="00A95D16" w:rsidSect="00D2575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131F3"/>
    <w:multiLevelType w:val="hybridMultilevel"/>
    <w:tmpl w:val="D2BAE3EC"/>
    <w:lvl w:ilvl="0" w:tplc="5A2E164C">
      <w:start w:val="1"/>
      <w:numFmt w:val="bullet"/>
      <w:pStyle w:val="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2D8"/>
    <w:rsid w:val="000D6D4E"/>
    <w:rsid w:val="00190598"/>
    <w:rsid w:val="0032610E"/>
    <w:rsid w:val="005B7195"/>
    <w:rsid w:val="00A912D8"/>
    <w:rsid w:val="00A95D16"/>
    <w:rsid w:val="00BA6E17"/>
    <w:rsid w:val="00D0275A"/>
    <w:rsid w:val="00D2575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C85B24-5D53-4882-9390-1EB552114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bidi/>
    </w:pPr>
  </w:style>
  <w:style w:type="paragraph" w:styleId="2">
    <w:name w:val="heading 2"/>
    <w:basedOn w:val="3"/>
    <w:next w:val="a0"/>
    <w:link w:val="20"/>
    <w:autoRedefine/>
    <w:uiPriority w:val="9"/>
    <w:unhideWhenUsed/>
    <w:qFormat/>
    <w:rsid w:val="00A95D16"/>
    <w:pPr>
      <w:spacing w:before="240" w:after="120" w:line="360" w:lineRule="auto"/>
      <w:jc w:val="center"/>
      <w:outlineLvl w:val="1"/>
    </w:pPr>
    <w:rPr>
      <w:rFonts w:ascii="David" w:eastAsia="David" w:hAnsi="David" w:cs="David"/>
      <w:b/>
      <w:i/>
      <w:iCs/>
      <w:color w:val="auto"/>
      <w:sz w:val="48"/>
      <w:szCs w:val="48"/>
    </w:rPr>
  </w:style>
  <w:style w:type="paragraph" w:styleId="3">
    <w:name w:val="heading 3"/>
    <w:basedOn w:val="a0"/>
    <w:next w:val="a0"/>
    <w:link w:val="30"/>
    <w:uiPriority w:val="9"/>
    <w:semiHidden/>
    <w:unhideWhenUsed/>
    <w:qFormat/>
    <w:rsid w:val="00A912D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כותרת 2 תו"/>
    <w:basedOn w:val="a1"/>
    <w:link w:val="2"/>
    <w:uiPriority w:val="9"/>
    <w:rsid w:val="00A95D16"/>
    <w:rPr>
      <w:rFonts w:ascii="David" w:eastAsia="David" w:hAnsi="David" w:cs="David"/>
      <w:b/>
      <w:i/>
      <w:iCs/>
      <w:sz w:val="48"/>
      <w:szCs w:val="48"/>
    </w:rPr>
  </w:style>
  <w:style w:type="paragraph" w:styleId="a">
    <w:name w:val="List Paragraph"/>
    <w:aliases w:val="List"/>
    <w:basedOn w:val="a0"/>
    <w:uiPriority w:val="34"/>
    <w:qFormat/>
    <w:rsid w:val="00A912D8"/>
    <w:pPr>
      <w:numPr>
        <w:numId w:val="1"/>
      </w:numPr>
      <w:spacing w:before="120" w:after="120" w:line="360" w:lineRule="auto"/>
      <w:jc w:val="both"/>
    </w:pPr>
    <w:rPr>
      <w:rFonts w:ascii="David" w:eastAsia="David" w:hAnsi="David" w:cs="David"/>
      <w:sz w:val="28"/>
      <w:szCs w:val="28"/>
    </w:rPr>
  </w:style>
  <w:style w:type="character" w:customStyle="1" w:styleId="30">
    <w:name w:val="כותרת 3 תו"/>
    <w:basedOn w:val="a1"/>
    <w:link w:val="3"/>
    <w:uiPriority w:val="9"/>
    <w:semiHidden/>
    <w:rsid w:val="00A912D8"/>
    <w:rPr>
      <w:rFonts w:asciiTheme="majorHAnsi" w:eastAsiaTheme="majorEastAsia" w:hAnsiTheme="majorHAnsi" w:cstheme="majorBidi"/>
      <w:color w:val="1F4D78" w:themeColor="accent1" w:themeShade="7F"/>
      <w:sz w:val="24"/>
      <w:szCs w:val="24"/>
    </w:rPr>
  </w:style>
  <w:style w:type="character" w:styleId="Hyperlink">
    <w:name w:val="Hyperlink"/>
    <w:basedOn w:val="a1"/>
    <w:uiPriority w:val="99"/>
    <w:unhideWhenUsed/>
    <w:rsid w:val="00A95D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lon@enviosh.org.il"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527</Words>
  <Characters>2637</Characters>
  <Application>Microsoft Office Word</Application>
  <DocSecurity>0</DocSecurity>
  <Lines>21</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אלון פיירמן</dc:creator>
  <cp:keywords/>
  <dc:description/>
  <cp:lastModifiedBy>lilach@enviosh.org.il</cp:lastModifiedBy>
  <cp:revision>2</cp:revision>
  <dcterms:created xsi:type="dcterms:W3CDTF">2020-07-27T10:07:00Z</dcterms:created>
  <dcterms:modified xsi:type="dcterms:W3CDTF">2020-07-27T10:07:00Z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_WORKBOOK_UID">
    <vt:lpwstr>c616a6f32e8749d28ed1addb717ac3dd</vt:lpwstr>
  </property>
</Properties>
</file>